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0b31ef465277f62f8dc7e5e2ce94ae1d14745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строительство газопровода высокого давления по адресу: город Москва, улица Радужная, владение 23 А</w:t>
      </w:r>
    </w:p>
    <w:p>
      <w:pPr>
        <w:pStyle w:val="FirstParagraph"/>
      </w:pPr>
      <w:r>
        <w:t xml:space="preserve">04.12.2020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http://tinao.mos.ru/electronic-public-discussion/detail/9500782.html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500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500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2024-09-01T05:59:16Z</dcterms:created>
  <dcterms:modified xsi:type="dcterms:W3CDTF">2024-09-01T05:59:16Z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