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7df18d216ea262f09b9325edf7dc6231cb793"/>
    <w:p>
      <w:pPr>
        <w:pStyle w:val="Heading3"/>
      </w:pPr>
      <w:r>
        <w:t xml:space="preserve">ОПОВЕЩЕНИЕ о начале общественных обсуждений по проекту межевания части территории поселения Мосрентген, ограниченного внешней стороной МКАД, границами земельных участков с кадастровыми номерами: 50:21:0120202:1160, 50:21:0000000:591, 77:17:0000000:198, гр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http://tinao.mos.ru/electronic-public-discussion/detail/9442162.html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2024-11-04T08:51:51Z</dcterms:created>
  <dcterms:modified xsi:type="dcterms:W3CDTF">2024-11-04T08:51:51Z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