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ffdb590c35f28bae005955349ae4abd11278"/>
    <w:p>
      <w:pPr>
        <w:pStyle w:val="Heading3"/>
      </w:pPr>
      <w:r>
        <w:t xml:space="preserve">ОПОВЕЩЕНИЕ о начале общественных обсуждений по проекту межевания территории поселения Краснопахорское, ограниченной земельными участками с кадастровыми номерами 50:27:0020327:96, 50:27:0020327:70, 50:27:0020326:70, 50:27:0020327:113, 50:27:0020327:114, вн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2025-05-03T02:48:26Z</dcterms:created>
  <dcterms:modified xsi:type="dcterms:W3CDTF">2025-05-03T02:48:26Z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