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3FBDE2" w14:textId="20C6CD3E" w:rsidR="002E48FD" w:rsidRPr="002E48FD" w:rsidRDefault="002E48FD" w:rsidP="0023272E">
      <w:pPr>
        <w:tabs>
          <w:tab w:val="left" w:pos="567"/>
        </w:tabs>
        <w:jc w:val="center"/>
        <w:rPr>
          <w:b/>
          <w:sz w:val="24"/>
          <w:szCs w:val="24"/>
        </w:rPr>
      </w:pPr>
      <w:bookmarkStart w:id="0" w:name="_GoBack"/>
      <w:r w:rsidRPr="002E48FD">
        <w:rPr>
          <w:b/>
          <w:sz w:val="24"/>
          <w:szCs w:val="24"/>
        </w:rPr>
        <w:t>Сообщение о возможном установлении публич</w:t>
      </w:r>
      <w:r w:rsidR="002856A0">
        <w:rPr>
          <w:b/>
          <w:sz w:val="24"/>
          <w:szCs w:val="24"/>
        </w:rPr>
        <w:t>ного</w:t>
      </w:r>
      <w:r w:rsidRPr="002E48FD">
        <w:rPr>
          <w:b/>
          <w:sz w:val="24"/>
          <w:szCs w:val="24"/>
        </w:rPr>
        <w:t xml:space="preserve"> сервитут</w:t>
      </w:r>
      <w:r w:rsidR="002856A0">
        <w:rPr>
          <w:b/>
          <w:sz w:val="24"/>
          <w:szCs w:val="24"/>
        </w:rPr>
        <w:t>а</w:t>
      </w:r>
      <w:r w:rsidRPr="002E48FD">
        <w:rPr>
          <w:b/>
          <w:sz w:val="24"/>
          <w:szCs w:val="24"/>
        </w:rPr>
        <w:t xml:space="preserve"> для </w:t>
      </w:r>
      <w:r w:rsidR="00510AE9" w:rsidRPr="00510AE9">
        <w:rPr>
          <w:b/>
          <w:sz w:val="24"/>
          <w:szCs w:val="24"/>
        </w:rPr>
        <w:t xml:space="preserve">строительства </w:t>
      </w:r>
      <w:r w:rsidR="009B56ED" w:rsidRPr="009B56ED">
        <w:rPr>
          <w:b/>
          <w:sz w:val="24"/>
          <w:szCs w:val="24"/>
        </w:rPr>
        <w:t xml:space="preserve">линий и сооружений связи, </w:t>
      </w:r>
      <w:r w:rsidR="00510AE9" w:rsidRPr="00510AE9">
        <w:rPr>
          <w:b/>
          <w:sz w:val="24"/>
          <w:szCs w:val="24"/>
        </w:rPr>
        <w:t xml:space="preserve"> и их неотъемлемых технологических частей, необходимых для подключения (технологического присоединения) к сетям инженерно-технического обеспечения</w:t>
      </w:r>
      <w:r w:rsidR="0023272E" w:rsidRPr="0023272E">
        <w:rPr>
          <w:b/>
          <w:sz w:val="24"/>
          <w:szCs w:val="24"/>
        </w:rPr>
        <w:t>, являющихся линейными объектами</w:t>
      </w:r>
      <w:r w:rsidRPr="002E48FD">
        <w:rPr>
          <w:b/>
          <w:sz w:val="24"/>
          <w:szCs w:val="24"/>
        </w:rPr>
        <w:t xml:space="preserve"> для строящегося жилого дома по адресу: </w:t>
      </w:r>
      <w:r w:rsidR="00C97A35" w:rsidRPr="00C97A35">
        <w:rPr>
          <w:b/>
          <w:sz w:val="24"/>
          <w:szCs w:val="24"/>
        </w:rPr>
        <w:t>город Москва, внутригородская территория городской округ Щербинка, город Щербинка, улица Чапаева, земельный участок 4</w:t>
      </w:r>
    </w:p>
    <w:tbl>
      <w:tblPr>
        <w:tblStyle w:val="1"/>
        <w:tblW w:w="10485" w:type="dxa"/>
        <w:tblInd w:w="-176" w:type="dxa"/>
        <w:tblLayout w:type="fixed"/>
        <w:tblLook w:val="04A0" w:firstRow="1" w:lastRow="0" w:firstColumn="1" w:lastColumn="0" w:noHBand="0" w:noVBand="1"/>
      </w:tblPr>
      <w:tblGrid>
        <w:gridCol w:w="426"/>
        <w:gridCol w:w="3684"/>
        <w:gridCol w:w="6375"/>
      </w:tblGrid>
      <w:tr w:rsidR="002E48FD" w:rsidRPr="002E48FD" w14:paraId="176AA789" w14:textId="77777777">
        <w:tc>
          <w:tcPr>
            <w:tcW w:w="426" w:type="dxa"/>
            <w:tcBorders>
              <w:top w:val="single" w:sz="4" w:space="0" w:color="auto"/>
              <w:left w:val="single" w:sz="4" w:space="0" w:color="auto"/>
              <w:bottom w:val="single" w:sz="4" w:space="0" w:color="auto"/>
              <w:right w:val="single" w:sz="4" w:space="0" w:color="auto"/>
            </w:tcBorders>
            <w:hideMark/>
          </w:tcPr>
          <w:bookmarkEnd w:id="0"/>
          <w:p w14:paraId="21646C7B" w14:textId="77777777" w:rsidR="002E48FD" w:rsidRPr="002E48FD" w:rsidRDefault="002E48FD" w:rsidP="002E48FD">
            <w:pPr>
              <w:rPr>
                <w:bCs/>
                <w:color w:val="000000"/>
                <w:sz w:val="18"/>
                <w:szCs w:val="18"/>
                <w:lang w:eastAsia="en-US"/>
              </w:rPr>
            </w:pPr>
            <w:r w:rsidRPr="002E48FD">
              <w:rPr>
                <w:bCs/>
                <w:color w:val="000000"/>
                <w:sz w:val="18"/>
                <w:szCs w:val="18"/>
                <w:lang w:eastAsia="en-US"/>
              </w:rPr>
              <w:t>1.</w:t>
            </w:r>
          </w:p>
        </w:tc>
        <w:tc>
          <w:tcPr>
            <w:tcW w:w="3686" w:type="dxa"/>
            <w:tcBorders>
              <w:top w:val="single" w:sz="4" w:space="0" w:color="auto"/>
              <w:left w:val="single" w:sz="4" w:space="0" w:color="auto"/>
              <w:bottom w:val="single" w:sz="4" w:space="0" w:color="auto"/>
              <w:right w:val="single" w:sz="4" w:space="0" w:color="auto"/>
            </w:tcBorders>
            <w:hideMark/>
          </w:tcPr>
          <w:p w14:paraId="24A27B4F" w14:textId="77777777" w:rsidR="002E48FD" w:rsidRPr="002E48FD" w:rsidRDefault="002E48FD" w:rsidP="002E48FD">
            <w:pPr>
              <w:rPr>
                <w:sz w:val="18"/>
                <w:szCs w:val="18"/>
                <w:lang w:eastAsia="en-US"/>
              </w:rPr>
            </w:pPr>
            <w:r w:rsidRPr="002E48FD">
              <w:rPr>
                <w:bCs/>
                <w:color w:val="000000"/>
                <w:sz w:val="18"/>
                <w:szCs w:val="18"/>
                <w:lang w:eastAsia="en-US"/>
              </w:rPr>
              <w:t>Наименование уполномоченного органа, которым рассматривается ходатайство об установлении публичного сервитута</w:t>
            </w:r>
          </w:p>
        </w:tc>
        <w:tc>
          <w:tcPr>
            <w:tcW w:w="6378" w:type="dxa"/>
            <w:tcBorders>
              <w:top w:val="single" w:sz="4" w:space="0" w:color="auto"/>
              <w:left w:val="single" w:sz="4" w:space="0" w:color="auto"/>
              <w:bottom w:val="single" w:sz="4" w:space="0" w:color="auto"/>
              <w:right w:val="single" w:sz="4" w:space="0" w:color="auto"/>
            </w:tcBorders>
            <w:hideMark/>
          </w:tcPr>
          <w:p w14:paraId="08614A43" w14:textId="77777777" w:rsidR="002E48FD" w:rsidRPr="002E48FD" w:rsidRDefault="002E48FD" w:rsidP="002E48FD">
            <w:pPr>
              <w:rPr>
                <w:sz w:val="18"/>
                <w:szCs w:val="18"/>
                <w:lang w:eastAsia="en-US"/>
              </w:rPr>
            </w:pPr>
            <w:r w:rsidRPr="002E48FD">
              <w:rPr>
                <w:sz w:val="18"/>
                <w:szCs w:val="18"/>
                <w:lang w:eastAsia="en-US"/>
              </w:rPr>
              <w:t>Департамент городского имущества города Москвы</w:t>
            </w:r>
          </w:p>
        </w:tc>
      </w:tr>
      <w:tr w:rsidR="002E48FD" w:rsidRPr="002E48FD" w14:paraId="4A048655" w14:textId="77777777">
        <w:tc>
          <w:tcPr>
            <w:tcW w:w="426" w:type="dxa"/>
            <w:tcBorders>
              <w:top w:val="single" w:sz="4" w:space="0" w:color="auto"/>
              <w:left w:val="single" w:sz="4" w:space="0" w:color="auto"/>
              <w:bottom w:val="single" w:sz="4" w:space="0" w:color="auto"/>
              <w:right w:val="single" w:sz="4" w:space="0" w:color="auto"/>
            </w:tcBorders>
            <w:hideMark/>
          </w:tcPr>
          <w:p w14:paraId="71A9F946" w14:textId="77777777" w:rsidR="002E48FD" w:rsidRPr="002E48FD" w:rsidRDefault="002E48FD" w:rsidP="002E48FD">
            <w:pPr>
              <w:rPr>
                <w:color w:val="000000"/>
                <w:sz w:val="18"/>
                <w:szCs w:val="18"/>
                <w:lang w:eastAsia="en-US"/>
              </w:rPr>
            </w:pPr>
            <w:r w:rsidRPr="002E48FD">
              <w:rPr>
                <w:color w:val="000000"/>
                <w:sz w:val="18"/>
                <w:szCs w:val="18"/>
                <w:lang w:eastAsia="en-US"/>
              </w:rPr>
              <w:t>2.</w:t>
            </w:r>
          </w:p>
        </w:tc>
        <w:tc>
          <w:tcPr>
            <w:tcW w:w="3686" w:type="dxa"/>
            <w:tcBorders>
              <w:top w:val="single" w:sz="4" w:space="0" w:color="auto"/>
              <w:left w:val="single" w:sz="4" w:space="0" w:color="auto"/>
              <w:bottom w:val="single" w:sz="4" w:space="0" w:color="auto"/>
              <w:right w:val="single" w:sz="4" w:space="0" w:color="auto"/>
            </w:tcBorders>
            <w:hideMark/>
          </w:tcPr>
          <w:p w14:paraId="20CCEFB6" w14:textId="77777777" w:rsidR="002E48FD" w:rsidRPr="002E48FD" w:rsidRDefault="002E48FD" w:rsidP="002E48FD">
            <w:pPr>
              <w:rPr>
                <w:sz w:val="18"/>
                <w:szCs w:val="18"/>
                <w:lang w:eastAsia="en-US"/>
              </w:rPr>
            </w:pPr>
            <w:r w:rsidRPr="002E48FD">
              <w:rPr>
                <w:color w:val="000000"/>
                <w:sz w:val="18"/>
                <w:szCs w:val="18"/>
                <w:lang w:eastAsia="en-US"/>
              </w:rPr>
              <w:t>Цель установления публичного сервитута</w:t>
            </w:r>
          </w:p>
        </w:tc>
        <w:tc>
          <w:tcPr>
            <w:tcW w:w="6378" w:type="dxa"/>
            <w:tcBorders>
              <w:top w:val="single" w:sz="4" w:space="0" w:color="auto"/>
              <w:left w:val="single" w:sz="4" w:space="0" w:color="auto"/>
              <w:bottom w:val="single" w:sz="4" w:space="0" w:color="auto"/>
              <w:right w:val="single" w:sz="4" w:space="0" w:color="auto"/>
            </w:tcBorders>
            <w:hideMark/>
          </w:tcPr>
          <w:p w14:paraId="7114E790" w14:textId="302380BA" w:rsidR="002E48FD" w:rsidRPr="002E48FD" w:rsidRDefault="00464B33" w:rsidP="002E48FD">
            <w:pPr>
              <w:rPr>
                <w:sz w:val="18"/>
                <w:szCs w:val="18"/>
                <w:lang w:eastAsia="en-US"/>
              </w:rPr>
            </w:pPr>
            <w:r w:rsidRPr="00464B33">
              <w:rPr>
                <w:sz w:val="18"/>
                <w:szCs w:val="18"/>
                <w:lang w:eastAsia="en-US"/>
              </w:rPr>
              <w:t>строительств</w:t>
            </w:r>
            <w:r>
              <w:rPr>
                <w:sz w:val="18"/>
                <w:szCs w:val="18"/>
                <w:lang w:eastAsia="en-US"/>
              </w:rPr>
              <w:t>о</w:t>
            </w:r>
            <w:r w:rsidRPr="00464B33">
              <w:rPr>
                <w:sz w:val="18"/>
                <w:szCs w:val="18"/>
                <w:lang w:eastAsia="en-US"/>
              </w:rPr>
              <w:t xml:space="preserve"> </w:t>
            </w:r>
            <w:r w:rsidR="009B56ED">
              <w:rPr>
                <w:sz w:val="18"/>
                <w:szCs w:val="18"/>
                <w:lang w:eastAsia="en-US"/>
              </w:rPr>
              <w:t>линий и сооружений связи,</w:t>
            </w:r>
            <w:r w:rsidRPr="00464B33">
              <w:rPr>
                <w:sz w:val="18"/>
                <w:szCs w:val="18"/>
                <w:lang w:eastAsia="en-US"/>
              </w:rPr>
              <w:t xml:space="preserve"> и их неотъемлемых технологических частей, необходимых для подключения (технологического присоединения) к сетям инженерно-технического обеспечения</w:t>
            </w:r>
          </w:p>
        </w:tc>
      </w:tr>
      <w:tr w:rsidR="002E48FD" w:rsidRPr="002E48FD" w14:paraId="4E9F9001" w14:textId="77777777">
        <w:tc>
          <w:tcPr>
            <w:tcW w:w="426" w:type="dxa"/>
            <w:tcBorders>
              <w:top w:val="single" w:sz="4" w:space="0" w:color="auto"/>
              <w:left w:val="single" w:sz="4" w:space="0" w:color="auto"/>
              <w:bottom w:val="single" w:sz="4" w:space="0" w:color="auto"/>
              <w:right w:val="single" w:sz="4" w:space="0" w:color="auto"/>
            </w:tcBorders>
            <w:hideMark/>
          </w:tcPr>
          <w:p w14:paraId="2AA25102" w14:textId="77777777" w:rsidR="002E48FD" w:rsidRPr="002E48FD" w:rsidRDefault="002E48FD" w:rsidP="002E48FD">
            <w:pPr>
              <w:rPr>
                <w:color w:val="000000"/>
                <w:sz w:val="18"/>
                <w:szCs w:val="18"/>
                <w:lang w:eastAsia="en-US"/>
              </w:rPr>
            </w:pPr>
            <w:r w:rsidRPr="002E48FD">
              <w:rPr>
                <w:color w:val="000000"/>
                <w:sz w:val="18"/>
                <w:szCs w:val="18"/>
                <w:lang w:eastAsia="en-US"/>
              </w:rPr>
              <w:t>3.</w:t>
            </w:r>
          </w:p>
        </w:tc>
        <w:tc>
          <w:tcPr>
            <w:tcW w:w="3686" w:type="dxa"/>
            <w:tcBorders>
              <w:top w:val="single" w:sz="4" w:space="0" w:color="auto"/>
              <w:left w:val="single" w:sz="4" w:space="0" w:color="auto"/>
              <w:bottom w:val="single" w:sz="4" w:space="0" w:color="auto"/>
              <w:right w:val="single" w:sz="4" w:space="0" w:color="auto"/>
            </w:tcBorders>
            <w:hideMark/>
          </w:tcPr>
          <w:p w14:paraId="300A834F" w14:textId="77777777" w:rsidR="002E48FD" w:rsidRPr="002E48FD" w:rsidRDefault="002E48FD" w:rsidP="002E48FD">
            <w:pPr>
              <w:rPr>
                <w:sz w:val="18"/>
                <w:szCs w:val="18"/>
                <w:lang w:eastAsia="en-US"/>
              </w:rPr>
            </w:pPr>
            <w:r w:rsidRPr="002E48FD">
              <w:rPr>
                <w:color w:val="000000"/>
                <w:sz w:val="18"/>
                <w:szCs w:val="18"/>
                <w:lang w:eastAsia="en-US"/>
              </w:rPr>
              <w:t>Адрес или иное описание местоположения земельного участка (участков), в отношении которого испрашивается публичный сервитут</w:t>
            </w:r>
          </w:p>
        </w:tc>
        <w:tc>
          <w:tcPr>
            <w:tcW w:w="6378" w:type="dxa"/>
            <w:tcBorders>
              <w:top w:val="single" w:sz="4" w:space="0" w:color="auto"/>
              <w:left w:val="single" w:sz="4" w:space="0" w:color="auto"/>
              <w:bottom w:val="single" w:sz="4" w:space="0" w:color="auto"/>
              <w:right w:val="single" w:sz="4" w:space="0" w:color="auto"/>
            </w:tcBorders>
            <w:hideMark/>
          </w:tcPr>
          <w:p w14:paraId="2E080051" w14:textId="35E0AAF4" w:rsidR="009B56ED" w:rsidRDefault="002E48FD" w:rsidP="002E48FD">
            <w:pPr>
              <w:rPr>
                <w:sz w:val="18"/>
                <w:szCs w:val="18"/>
                <w:lang w:eastAsia="en-US"/>
              </w:rPr>
            </w:pPr>
            <w:r w:rsidRPr="002E48FD">
              <w:rPr>
                <w:sz w:val="18"/>
                <w:szCs w:val="18"/>
                <w:lang w:eastAsia="en-US"/>
              </w:rPr>
              <w:t xml:space="preserve">- земельный участок с кадастровым номером </w:t>
            </w:r>
            <w:r w:rsidR="00C97A35" w:rsidRPr="00C97A35">
              <w:rPr>
                <w:sz w:val="18"/>
                <w:szCs w:val="18"/>
                <w:lang w:eastAsia="en-US"/>
              </w:rPr>
              <w:t>50:61:0010118:14</w:t>
            </w:r>
            <w:r w:rsidRPr="002E48FD">
              <w:rPr>
                <w:sz w:val="18"/>
                <w:szCs w:val="18"/>
                <w:lang w:eastAsia="en-US"/>
              </w:rPr>
              <w:t>.</w:t>
            </w:r>
          </w:p>
          <w:p w14:paraId="0A18912C" w14:textId="2143D179" w:rsidR="00C97A35" w:rsidRDefault="00C97A35" w:rsidP="002E48FD">
            <w:pPr>
              <w:rPr>
                <w:sz w:val="18"/>
                <w:szCs w:val="18"/>
                <w:lang w:eastAsia="en-US"/>
              </w:rPr>
            </w:pPr>
            <w:r>
              <w:rPr>
                <w:sz w:val="18"/>
                <w:szCs w:val="18"/>
                <w:lang w:eastAsia="en-US"/>
              </w:rPr>
              <w:t xml:space="preserve">- </w:t>
            </w:r>
            <w:r w:rsidRPr="00C97A35">
              <w:rPr>
                <w:sz w:val="18"/>
                <w:szCs w:val="18"/>
                <w:lang w:eastAsia="en-US"/>
              </w:rPr>
              <w:t>земельный участок с кадастровым номером 50:61:0010118:15.</w:t>
            </w:r>
          </w:p>
          <w:p w14:paraId="2A7E696F" w14:textId="4483FE44" w:rsidR="00C97A35" w:rsidRPr="002E48FD" w:rsidRDefault="00C97A35" w:rsidP="002E48FD">
            <w:pPr>
              <w:rPr>
                <w:sz w:val="18"/>
                <w:szCs w:val="18"/>
                <w:lang w:eastAsia="en-US"/>
              </w:rPr>
            </w:pPr>
            <w:r>
              <w:rPr>
                <w:sz w:val="18"/>
                <w:szCs w:val="18"/>
                <w:lang w:eastAsia="en-US"/>
              </w:rPr>
              <w:t xml:space="preserve">- </w:t>
            </w:r>
            <w:r w:rsidRPr="002E48FD">
              <w:rPr>
                <w:sz w:val="18"/>
                <w:szCs w:val="18"/>
                <w:lang w:eastAsia="en-US"/>
              </w:rPr>
              <w:t xml:space="preserve">земельный участок с кадастровым номером </w:t>
            </w:r>
            <w:r w:rsidRPr="00C97A35">
              <w:rPr>
                <w:sz w:val="18"/>
                <w:szCs w:val="18"/>
                <w:lang w:eastAsia="en-US"/>
              </w:rPr>
              <w:t>77:13:0010118:652</w:t>
            </w:r>
            <w:r w:rsidRPr="002E48FD">
              <w:rPr>
                <w:sz w:val="18"/>
                <w:szCs w:val="18"/>
                <w:lang w:eastAsia="en-US"/>
              </w:rPr>
              <w:t>.</w:t>
            </w:r>
          </w:p>
        </w:tc>
      </w:tr>
      <w:tr w:rsidR="002E48FD" w:rsidRPr="002E48FD" w14:paraId="164B803F" w14:textId="77777777">
        <w:tc>
          <w:tcPr>
            <w:tcW w:w="426" w:type="dxa"/>
            <w:tcBorders>
              <w:top w:val="single" w:sz="4" w:space="0" w:color="auto"/>
              <w:left w:val="single" w:sz="4" w:space="0" w:color="auto"/>
              <w:bottom w:val="single" w:sz="4" w:space="0" w:color="auto"/>
              <w:right w:val="single" w:sz="4" w:space="0" w:color="auto"/>
            </w:tcBorders>
            <w:hideMark/>
          </w:tcPr>
          <w:p w14:paraId="5A64578B" w14:textId="77777777" w:rsidR="002E48FD" w:rsidRPr="002E48FD" w:rsidRDefault="002E48FD" w:rsidP="002E48FD">
            <w:pPr>
              <w:rPr>
                <w:sz w:val="18"/>
                <w:szCs w:val="18"/>
                <w:lang w:eastAsia="en-US"/>
              </w:rPr>
            </w:pPr>
            <w:r w:rsidRPr="002E48FD">
              <w:rPr>
                <w:sz w:val="18"/>
                <w:szCs w:val="18"/>
                <w:lang w:eastAsia="en-US"/>
              </w:rPr>
              <w:t>4.</w:t>
            </w:r>
          </w:p>
        </w:tc>
        <w:tc>
          <w:tcPr>
            <w:tcW w:w="3686" w:type="dxa"/>
            <w:tcBorders>
              <w:top w:val="single" w:sz="4" w:space="0" w:color="auto"/>
              <w:left w:val="single" w:sz="4" w:space="0" w:color="auto"/>
              <w:bottom w:val="single" w:sz="4" w:space="0" w:color="auto"/>
              <w:right w:val="single" w:sz="4" w:space="0" w:color="auto"/>
            </w:tcBorders>
            <w:hideMark/>
          </w:tcPr>
          <w:p w14:paraId="567F5FE3" w14:textId="77777777" w:rsidR="002E48FD" w:rsidRPr="002E48FD" w:rsidRDefault="002E48FD" w:rsidP="002E48FD">
            <w:pPr>
              <w:rPr>
                <w:sz w:val="18"/>
                <w:szCs w:val="18"/>
                <w:lang w:eastAsia="en-US"/>
              </w:rPr>
            </w:pPr>
            <w:r w:rsidRPr="002E48FD">
              <w:rPr>
                <w:color w:val="000000"/>
                <w:sz w:val="18"/>
                <w:szCs w:val="18"/>
                <w:lang w:eastAsia="en-US"/>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378" w:type="dxa"/>
            <w:tcBorders>
              <w:top w:val="single" w:sz="4" w:space="0" w:color="auto"/>
              <w:left w:val="single" w:sz="4" w:space="0" w:color="auto"/>
              <w:bottom w:val="single" w:sz="4" w:space="0" w:color="auto"/>
              <w:right w:val="single" w:sz="4" w:space="0" w:color="auto"/>
            </w:tcBorders>
            <w:hideMark/>
          </w:tcPr>
          <w:p w14:paraId="6F8E72FC" w14:textId="77777777" w:rsidR="002E48FD" w:rsidRPr="002E48FD" w:rsidRDefault="002E48FD" w:rsidP="002E48FD">
            <w:pPr>
              <w:spacing w:line="168" w:lineRule="atLeast"/>
              <w:rPr>
                <w:color w:val="000000"/>
                <w:sz w:val="18"/>
                <w:szCs w:val="18"/>
                <w:lang w:eastAsia="en-US"/>
              </w:rPr>
            </w:pPr>
            <w:r w:rsidRPr="002E48FD">
              <w:rPr>
                <w:color w:val="000000"/>
                <w:sz w:val="18"/>
                <w:szCs w:val="18"/>
                <w:lang w:eastAsia="en-US"/>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w:t>
            </w:r>
            <w:hyperlink r:id="rId4" w:history="1">
              <w:r w:rsidRPr="002E48FD">
                <w:rPr>
                  <w:color w:val="000000"/>
                  <w:sz w:val="18"/>
                  <w:szCs w:val="18"/>
                  <w:lang w:eastAsia="en-US"/>
                </w:rPr>
                <w:t>https://www.mos.ru/dgi/documents/izveshcheniia/</w:t>
              </w:r>
            </w:hyperlink>
            <w:r w:rsidRPr="002E48FD">
              <w:rPr>
                <w:color w:val="000000"/>
                <w:sz w:val="18"/>
                <w:szCs w:val="18"/>
                <w:lang w:eastAsia="en-US"/>
              </w:rPr>
              <w:t xml:space="preserve"> </w:t>
            </w:r>
          </w:p>
          <w:p w14:paraId="46DE207D" w14:textId="77777777" w:rsidR="002E48FD" w:rsidRPr="002E48FD" w:rsidRDefault="002E48FD" w:rsidP="002E48FD">
            <w:pPr>
              <w:spacing w:line="168" w:lineRule="atLeast"/>
              <w:rPr>
                <w:color w:val="000000"/>
                <w:sz w:val="18"/>
                <w:szCs w:val="18"/>
                <w:lang w:eastAsia="en-US"/>
              </w:rPr>
            </w:pPr>
            <w:r w:rsidRPr="002E48FD">
              <w:rPr>
                <w:color w:val="000000"/>
                <w:sz w:val="18"/>
                <w:szCs w:val="18"/>
                <w:lang w:eastAsia="en-US"/>
              </w:rPr>
              <w:t xml:space="preserve">При необходимости возможно подать обращение по данному вопросу через электронную приемную </w:t>
            </w:r>
            <w:hyperlink r:id="rId5" w:history="1">
              <w:r w:rsidRPr="002E48FD">
                <w:rPr>
                  <w:color w:val="000000"/>
                  <w:sz w:val="18"/>
                  <w:szCs w:val="18"/>
                  <w:lang w:eastAsia="en-US"/>
                </w:rPr>
                <w:t>https://www.mos.ru/feedback/reception/</w:t>
              </w:r>
            </w:hyperlink>
          </w:p>
          <w:p w14:paraId="52912776" w14:textId="77777777" w:rsidR="002E48FD" w:rsidRPr="002E48FD" w:rsidRDefault="002E48FD" w:rsidP="002E48FD">
            <w:pPr>
              <w:rPr>
                <w:color w:val="000000"/>
                <w:sz w:val="18"/>
                <w:szCs w:val="18"/>
                <w:lang w:eastAsia="en-US"/>
              </w:rPr>
            </w:pPr>
            <w:r w:rsidRPr="002E48FD">
              <w:rPr>
                <w:color w:val="000000"/>
                <w:sz w:val="18"/>
                <w:szCs w:val="18"/>
                <w:lang w:eastAsia="en-US"/>
              </w:rPr>
              <w:t>(время приема круглосуточно)</w:t>
            </w:r>
          </w:p>
          <w:p w14:paraId="25A3C1B8" w14:textId="77777777" w:rsidR="002E48FD" w:rsidRPr="002E48FD" w:rsidRDefault="002E48FD" w:rsidP="002E48FD">
            <w:pPr>
              <w:rPr>
                <w:color w:val="000000"/>
                <w:sz w:val="18"/>
                <w:szCs w:val="18"/>
                <w:lang w:eastAsia="en-US"/>
              </w:rPr>
            </w:pPr>
            <w:r w:rsidRPr="002E48FD">
              <w:rPr>
                <w:color w:val="000000"/>
                <w:sz w:val="18"/>
                <w:szCs w:val="18"/>
                <w:lang w:eastAsia="en-US"/>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2E48FD" w:rsidRPr="002E48FD" w14:paraId="6A9B1F39" w14:textId="77777777">
        <w:tc>
          <w:tcPr>
            <w:tcW w:w="426" w:type="dxa"/>
            <w:tcBorders>
              <w:top w:val="single" w:sz="4" w:space="0" w:color="auto"/>
              <w:left w:val="single" w:sz="4" w:space="0" w:color="auto"/>
              <w:bottom w:val="single" w:sz="4" w:space="0" w:color="auto"/>
              <w:right w:val="single" w:sz="4" w:space="0" w:color="auto"/>
            </w:tcBorders>
            <w:hideMark/>
          </w:tcPr>
          <w:p w14:paraId="6983A08A" w14:textId="77777777" w:rsidR="002E48FD" w:rsidRPr="002E48FD" w:rsidRDefault="002E48FD" w:rsidP="002E48FD">
            <w:pPr>
              <w:rPr>
                <w:color w:val="000000"/>
                <w:sz w:val="18"/>
                <w:szCs w:val="18"/>
                <w:lang w:eastAsia="en-US"/>
              </w:rPr>
            </w:pPr>
            <w:r w:rsidRPr="002E48FD">
              <w:rPr>
                <w:color w:val="000000"/>
                <w:sz w:val="18"/>
                <w:szCs w:val="18"/>
                <w:lang w:eastAsia="en-US"/>
              </w:rPr>
              <w:t>5.</w:t>
            </w:r>
          </w:p>
        </w:tc>
        <w:tc>
          <w:tcPr>
            <w:tcW w:w="3686" w:type="dxa"/>
            <w:tcBorders>
              <w:top w:val="single" w:sz="4" w:space="0" w:color="auto"/>
              <w:left w:val="single" w:sz="4" w:space="0" w:color="auto"/>
              <w:bottom w:val="single" w:sz="4" w:space="0" w:color="auto"/>
              <w:right w:val="single" w:sz="4" w:space="0" w:color="auto"/>
            </w:tcBorders>
            <w:hideMark/>
          </w:tcPr>
          <w:p w14:paraId="79B2BC0D" w14:textId="77777777" w:rsidR="002E48FD" w:rsidRPr="002E48FD" w:rsidRDefault="002E48FD" w:rsidP="002E48FD">
            <w:pPr>
              <w:rPr>
                <w:color w:val="000000"/>
                <w:sz w:val="18"/>
                <w:szCs w:val="18"/>
                <w:lang w:eastAsia="en-US"/>
              </w:rPr>
            </w:pPr>
            <w:r w:rsidRPr="002E48FD">
              <w:rPr>
                <w:color w:val="000000"/>
                <w:sz w:val="18"/>
                <w:szCs w:val="18"/>
                <w:lang w:eastAsia="en-US"/>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378" w:type="dxa"/>
            <w:tcBorders>
              <w:top w:val="single" w:sz="4" w:space="0" w:color="auto"/>
              <w:left w:val="single" w:sz="4" w:space="0" w:color="auto"/>
              <w:bottom w:val="single" w:sz="4" w:space="0" w:color="auto"/>
              <w:right w:val="single" w:sz="4" w:space="0" w:color="auto"/>
            </w:tcBorders>
            <w:hideMark/>
          </w:tcPr>
          <w:p w14:paraId="58E52A78" w14:textId="77777777" w:rsidR="002E48FD" w:rsidRPr="002E48FD" w:rsidRDefault="002E48FD" w:rsidP="002E48FD">
            <w:pPr>
              <w:rPr>
                <w:color w:val="000000"/>
                <w:sz w:val="18"/>
                <w:szCs w:val="18"/>
                <w:lang w:eastAsia="en-US"/>
              </w:rPr>
            </w:pPr>
            <w:r w:rsidRPr="002E48FD">
              <w:rPr>
                <w:color w:val="000000"/>
                <w:sz w:val="18"/>
                <w:szCs w:val="18"/>
                <w:lang w:eastAsia="en-US"/>
              </w:rPr>
              <w:t>https://www.mos.ru/dgi/</w:t>
            </w:r>
          </w:p>
        </w:tc>
      </w:tr>
      <w:tr w:rsidR="002E48FD" w:rsidRPr="002E48FD" w14:paraId="4E1797B2" w14:textId="77777777">
        <w:tc>
          <w:tcPr>
            <w:tcW w:w="426" w:type="dxa"/>
            <w:tcBorders>
              <w:top w:val="single" w:sz="4" w:space="0" w:color="auto"/>
              <w:left w:val="single" w:sz="4" w:space="0" w:color="auto"/>
              <w:bottom w:val="single" w:sz="4" w:space="0" w:color="auto"/>
              <w:right w:val="single" w:sz="4" w:space="0" w:color="auto"/>
            </w:tcBorders>
            <w:hideMark/>
          </w:tcPr>
          <w:p w14:paraId="5C09C18B" w14:textId="77777777" w:rsidR="002E48FD" w:rsidRPr="002E48FD" w:rsidRDefault="002E48FD" w:rsidP="002E48FD">
            <w:pPr>
              <w:rPr>
                <w:color w:val="000000"/>
                <w:sz w:val="18"/>
                <w:szCs w:val="18"/>
                <w:lang w:eastAsia="en-US"/>
              </w:rPr>
            </w:pPr>
            <w:r w:rsidRPr="002E48FD">
              <w:rPr>
                <w:color w:val="000000"/>
                <w:sz w:val="18"/>
                <w:szCs w:val="18"/>
                <w:lang w:eastAsia="en-US"/>
              </w:rPr>
              <w:t>6.</w:t>
            </w:r>
          </w:p>
        </w:tc>
        <w:tc>
          <w:tcPr>
            <w:tcW w:w="3686" w:type="dxa"/>
            <w:tcBorders>
              <w:top w:val="single" w:sz="4" w:space="0" w:color="auto"/>
              <w:left w:val="single" w:sz="4" w:space="0" w:color="auto"/>
              <w:bottom w:val="single" w:sz="4" w:space="0" w:color="auto"/>
              <w:right w:val="single" w:sz="4" w:space="0" w:color="auto"/>
            </w:tcBorders>
            <w:hideMark/>
          </w:tcPr>
          <w:p w14:paraId="7D52EAA7" w14:textId="77777777" w:rsidR="002E48FD" w:rsidRPr="002E48FD" w:rsidRDefault="002E48FD" w:rsidP="002E48FD">
            <w:pPr>
              <w:rPr>
                <w:color w:val="000000"/>
                <w:sz w:val="18"/>
                <w:szCs w:val="18"/>
                <w:lang w:eastAsia="en-US"/>
              </w:rPr>
            </w:pPr>
            <w:r w:rsidRPr="002E48FD">
              <w:rPr>
                <w:color w:val="000000"/>
                <w:sz w:val="18"/>
                <w:szCs w:val="18"/>
                <w:lang w:eastAsia="en-US"/>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378" w:type="dxa"/>
            <w:tcBorders>
              <w:top w:val="single" w:sz="4" w:space="0" w:color="auto"/>
              <w:left w:val="single" w:sz="4" w:space="0" w:color="auto"/>
              <w:bottom w:val="single" w:sz="4" w:space="0" w:color="auto"/>
              <w:right w:val="single" w:sz="4" w:space="0" w:color="auto"/>
            </w:tcBorders>
            <w:hideMark/>
          </w:tcPr>
          <w:p w14:paraId="7100FDDA" w14:textId="77777777" w:rsidR="002E48FD" w:rsidRPr="002E48FD" w:rsidRDefault="002E48FD" w:rsidP="002E48FD">
            <w:pPr>
              <w:autoSpaceDE w:val="0"/>
              <w:autoSpaceDN w:val="0"/>
              <w:adjustRightInd w:val="0"/>
              <w:jc w:val="both"/>
              <w:rPr>
                <w:color w:val="000000"/>
                <w:sz w:val="18"/>
                <w:szCs w:val="18"/>
                <w:lang w:eastAsia="en-US"/>
              </w:rPr>
            </w:pPr>
            <w:r w:rsidRPr="002E48FD">
              <w:rPr>
                <w:color w:val="000000"/>
                <w:sz w:val="18"/>
                <w:szCs w:val="18"/>
                <w:lang w:eastAsia="en-US"/>
              </w:rPr>
              <w:t>Не требуется, в соответствии с Постановлением Правительства Российской Федерации от 12.11.2020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w:t>
            </w:r>
          </w:p>
        </w:tc>
      </w:tr>
      <w:tr w:rsidR="002E48FD" w:rsidRPr="002E48FD" w14:paraId="55009426" w14:textId="77777777">
        <w:tc>
          <w:tcPr>
            <w:tcW w:w="426" w:type="dxa"/>
            <w:tcBorders>
              <w:top w:val="single" w:sz="4" w:space="0" w:color="auto"/>
              <w:left w:val="single" w:sz="4" w:space="0" w:color="auto"/>
              <w:bottom w:val="single" w:sz="4" w:space="0" w:color="auto"/>
              <w:right w:val="single" w:sz="4" w:space="0" w:color="auto"/>
            </w:tcBorders>
            <w:hideMark/>
          </w:tcPr>
          <w:p w14:paraId="7A23591C" w14:textId="77777777" w:rsidR="002E48FD" w:rsidRPr="002E48FD" w:rsidRDefault="002E48FD" w:rsidP="002E48FD">
            <w:pPr>
              <w:rPr>
                <w:color w:val="000000"/>
                <w:sz w:val="18"/>
                <w:szCs w:val="18"/>
                <w:lang w:eastAsia="en-US"/>
              </w:rPr>
            </w:pPr>
            <w:r w:rsidRPr="002E48FD">
              <w:rPr>
                <w:color w:val="000000"/>
                <w:sz w:val="18"/>
                <w:szCs w:val="18"/>
                <w:lang w:eastAsia="en-US"/>
              </w:rPr>
              <w:t>7.</w:t>
            </w:r>
          </w:p>
        </w:tc>
        <w:tc>
          <w:tcPr>
            <w:tcW w:w="3686" w:type="dxa"/>
            <w:tcBorders>
              <w:top w:val="single" w:sz="4" w:space="0" w:color="auto"/>
              <w:left w:val="single" w:sz="4" w:space="0" w:color="auto"/>
              <w:bottom w:val="single" w:sz="4" w:space="0" w:color="auto"/>
              <w:right w:val="single" w:sz="4" w:space="0" w:color="auto"/>
            </w:tcBorders>
            <w:hideMark/>
          </w:tcPr>
          <w:p w14:paraId="391E7205" w14:textId="77777777" w:rsidR="002E48FD" w:rsidRPr="002E48FD" w:rsidRDefault="002E48FD" w:rsidP="002E48FD">
            <w:pPr>
              <w:rPr>
                <w:color w:val="000000"/>
                <w:sz w:val="18"/>
                <w:szCs w:val="18"/>
                <w:lang w:eastAsia="en-US"/>
              </w:rPr>
            </w:pPr>
            <w:r w:rsidRPr="002E48FD">
              <w:rPr>
                <w:color w:val="000000"/>
                <w:sz w:val="18"/>
                <w:szCs w:val="18"/>
                <w:lang w:eastAsia="en-US"/>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378" w:type="dxa"/>
            <w:tcBorders>
              <w:top w:val="single" w:sz="4" w:space="0" w:color="auto"/>
              <w:left w:val="single" w:sz="4" w:space="0" w:color="auto"/>
              <w:bottom w:val="single" w:sz="4" w:space="0" w:color="auto"/>
              <w:right w:val="single" w:sz="4" w:space="0" w:color="auto"/>
            </w:tcBorders>
            <w:hideMark/>
          </w:tcPr>
          <w:p w14:paraId="6009048E" w14:textId="77777777" w:rsidR="002E48FD" w:rsidRPr="002E48FD" w:rsidRDefault="002E48FD" w:rsidP="002E48FD">
            <w:pPr>
              <w:rPr>
                <w:color w:val="000000"/>
                <w:sz w:val="18"/>
                <w:szCs w:val="18"/>
                <w:lang w:eastAsia="en-US"/>
              </w:rPr>
            </w:pPr>
            <w:r w:rsidRPr="002E48FD">
              <w:rPr>
                <w:color w:val="000000"/>
                <w:sz w:val="18"/>
                <w:szCs w:val="18"/>
                <w:lang w:eastAsia="en-US"/>
              </w:rPr>
              <w:t>https://www.mos.ru/dgi/</w:t>
            </w:r>
          </w:p>
        </w:tc>
      </w:tr>
    </w:tbl>
    <w:p w14:paraId="12406A79" w14:textId="77777777" w:rsidR="002E48FD" w:rsidRPr="002E48FD" w:rsidRDefault="002E48FD" w:rsidP="002E48FD">
      <w:pPr>
        <w:tabs>
          <w:tab w:val="left" w:pos="567"/>
        </w:tabs>
        <w:jc w:val="center"/>
        <w:rPr>
          <w:b/>
        </w:rPr>
      </w:pPr>
    </w:p>
    <w:p w14:paraId="5E9EF85E" w14:textId="77777777" w:rsidR="000600C1" w:rsidRPr="002E48FD" w:rsidRDefault="000600C1" w:rsidP="002E48FD"/>
    <w:sectPr w:rsidR="000600C1" w:rsidRPr="002E48FD" w:rsidSect="001E6CE0">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0DD"/>
    <w:rsid w:val="00002AD5"/>
    <w:rsid w:val="00003CE0"/>
    <w:rsid w:val="000478AD"/>
    <w:rsid w:val="000600C1"/>
    <w:rsid w:val="0006584E"/>
    <w:rsid w:val="00080104"/>
    <w:rsid w:val="000846E6"/>
    <w:rsid w:val="000B28D9"/>
    <w:rsid w:val="000B60D3"/>
    <w:rsid w:val="000E63AA"/>
    <w:rsid w:val="001043FA"/>
    <w:rsid w:val="00110779"/>
    <w:rsid w:val="001330AC"/>
    <w:rsid w:val="00171043"/>
    <w:rsid w:val="00195748"/>
    <w:rsid w:val="001E6CE0"/>
    <w:rsid w:val="002166E6"/>
    <w:rsid w:val="0023272E"/>
    <w:rsid w:val="00234297"/>
    <w:rsid w:val="00275173"/>
    <w:rsid w:val="002856A0"/>
    <w:rsid w:val="002B1804"/>
    <w:rsid w:val="002D011B"/>
    <w:rsid w:val="002D6F69"/>
    <w:rsid w:val="002E1576"/>
    <w:rsid w:val="002E48FD"/>
    <w:rsid w:val="002E733A"/>
    <w:rsid w:val="00305810"/>
    <w:rsid w:val="00314D41"/>
    <w:rsid w:val="00346F49"/>
    <w:rsid w:val="00347488"/>
    <w:rsid w:val="00347514"/>
    <w:rsid w:val="003C5681"/>
    <w:rsid w:val="003D6CBC"/>
    <w:rsid w:val="003E24AE"/>
    <w:rsid w:val="003F13A4"/>
    <w:rsid w:val="004051AE"/>
    <w:rsid w:val="004127B4"/>
    <w:rsid w:val="00416515"/>
    <w:rsid w:val="00427432"/>
    <w:rsid w:val="00430B29"/>
    <w:rsid w:val="00464B33"/>
    <w:rsid w:val="0049616A"/>
    <w:rsid w:val="004C697F"/>
    <w:rsid w:val="004F7C29"/>
    <w:rsid w:val="0050337E"/>
    <w:rsid w:val="00510AE9"/>
    <w:rsid w:val="00517667"/>
    <w:rsid w:val="00566D24"/>
    <w:rsid w:val="00585863"/>
    <w:rsid w:val="005A769F"/>
    <w:rsid w:val="005B76F0"/>
    <w:rsid w:val="005C20E0"/>
    <w:rsid w:val="00633CF9"/>
    <w:rsid w:val="0064218B"/>
    <w:rsid w:val="00673FF7"/>
    <w:rsid w:val="006808AB"/>
    <w:rsid w:val="00684FA5"/>
    <w:rsid w:val="006F1BA2"/>
    <w:rsid w:val="007213A1"/>
    <w:rsid w:val="00731F76"/>
    <w:rsid w:val="0073394C"/>
    <w:rsid w:val="00760847"/>
    <w:rsid w:val="007A2D35"/>
    <w:rsid w:val="007A4C9A"/>
    <w:rsid w:val="007B27B5"/>
    <w:rsid w:val="007C04A3"/>
    <w:rsid w:val="007D006C"/>
    <w:rsid w:val="00810BE8"/>
    <w:rsid w:val="00813E55"/>
    <w:rsid w:val="0082662D"/>
    <w:rsid w:val="00882987"/>
    <w:rsid w:val="008A29D3"/>
    <w:rsid w:val="008C24B2"/>
    <w:rsid w:val="00912CE1"/>
    <w:rsid w:val="00913816"/>
    <w:rsid w:val="00936AD1"/>
    <w:rsid w:val="009710AF"/>
    <w:rsid w:val="00975BD6"/>
    <w:rsid w:val="009A2058"/>
    <w:rsid w:val="009A248B"/>
    <w:rsid w:val="009B56ED"/>
    <w:rsid w:val="009C5217"/>
    <w:rsid w:val="009C6EAF"/>
    <w:rsid w:val="009D6884"/>
    <w:rsid w:val="009F1E3A"/>
    <w:rsid w:val="009F7C13"/>
    <w:rsid w:val="00A37099"/>
    <w:rsid w:val="00A4247F"/>
    <w:rsid w:val="00A73765"/>
    <w:rsid w:val="00AB163B"/>
    <w:rsid w:val="00AC3C29"/>
    <w:rsid w:val="00AD5DF1"/>
    <w:rsid w:val="00B250DD"/>
    <w:rsid w:val="00B87882"/>
    <w:rsid w:val="00BA6A50"/>
    <w:rsid w:val="00BB2D4F"/>
    <w:rsid w:val="00BF57EF"/>
    <w:rsid w:val="00C35708"/>
    <w:rsid w:val="00C35E3F"/>
    <w:rsid w:val="00C42626"/>
    <w:rsid w:val="00C7443A"/>
    <w:rsid w:val="00C95810"/>
    <w:rsid w:val="00C97A35"/>
    <w:rsid w:val="00CB6ACA"/>
    <w:rsid w:val="00CC6C46"/>
    <w:rsid w:val="00CE6F42"/>
    <w:rsid w:val="00CE7BF8"/>
    <w:rsid w:val="00D207B9"/>
    <w:rsid w:val="00D313C6"/>
    <w:rsid w:val="00D401C6"/>
    <w:rsid w:val="00D61E27"/>
    <w:rsid w:val="00D81F43"/>
    <w:rsid w:val="00D83A75"/>
    <w:rsid w:val="00DA04DA"/>
    <w:rsid w:val="00DA45AC"/>
    <w:rsid w:val="00E53147"/>
    <w:rsid w:val="00E7540D"/>
    <w:rsid w:val="00E96D18"/>
    <w:rsid w:val="00EB179E"/>
    <w:rsid w:val="00EB54AB"/>
    <w:rsid w:val="00EC42EE"/>
    <w:rsid w:val="00EF00FF"/>
    <w:rsid w:val="00F140F0"/>
    <w:rsid w:val="00F147CA"/>
    <w:rsid w:val="00F1688B"/>
    <w:rsid w:val="00F72289"/>
    <w:rsid w:val="00F74BC4"/>
    <w:rsid w:val="00F75840"/>
    <w:rsid w:val="00F97EC2"/>
    <w:rsid w:val="00FB2F9E"/>
    <w:rsid w:val="00FC0C90"/>
    <w:rsid w:val="00FC18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EF630"/>
  <w15:docId w15:val="{75F4DB23-40A5-4833-84F0-7BD830770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7A35"/>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2E48FD"/>
    <w:rPr>
      <w:color w:val="0000FF" w:themeColor="hyperlink"/>
      <w:u w:val="single"/>
    </w:rPr>
  </w:style>
  <w:style w:type="character" w:customStyle="1" w:styleId="UnresolvedMention">
    <w:name w:val="Unresolved Mention"/>
    <w:basedOn w:val="a0"/>
    <w:uiPriority w:val="99"/>
    <w:semiHidden/>
    <w:unhideWhenUsed/>
    <w:rsid w:val="002E48FD"/>
    <w:rPr>
      <w:color w:val="605E5C"/>
      <w:shd w:val="clear" w:color="auto" w:fill="E1DFDD"/>
    </w:rPr>
  </w:style>
  <w:style w:type="table" w:customStyle="1" w:styleId="1">
    <w:name w:val="Сетка таблицы1"/>
    <w:basedOn w:val="a1"/>
    <w:next w:val="a5"/>
    <w:uiPriority w:val="59"/>
    <w:rsid w:val="002E48F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32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os.ru/feedback/reception/" TargetMode="External"/><Relationship Id="rId4" Type="http://schemas.openxmlformats.org/officeDocument/2006/relationships/hyperlink" Target="https://www.mos.ru/dgi/documents/izveshchenii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638</Words>
  <Characters>3642</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Кравчук Анастасия Алексеевна</cp:lastModifiedBy>
  <cp:revision>2</cp:revision>
  <dcterms:created xsi:type="dcterms:W3CDTF">2025-12-10T12:08:00Z</dcterms:created>
  <dcterms:modified xsi:type="dcterms:W3CDTF">2025-12-10T12:08:00Z</dcterms:modified>
</cp:coreProperties>
</file>