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F466C" w:rsidRDefault="005F0039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25.02.2020</w:t>
      </w:r>
    </w:p>
    <w:p w:rsidR="00D231E6" w:rsidRPr="005F466C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66C"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Pr="005F466C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466C"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963B5F" w:rsidRDefault="000404DE" w:rsidP="00B817D5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F466C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Pr="005F466C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внесения изменений в правила землепользования и застройки города Москвы в отношении территории по адресу</w:t>
      </w:r>
      <w:r w:rsidR="005F0039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:</w:t>
      </w:r>
      <w:r w:rsidR="005F0039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br/>
      </w:r>
      <w:r w:rsidR="007E62C5" w:rsidRPr="007E62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г. Москва, пос. </w:t>
      </w:r>
      <w:proofErr w:type="gramStart"/>
      <w:r w:rsidR="007E62C5" w:rsidRPr="007E62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Первомайское</w:t>
      </w:r>
      <w:proofErr w:type="gramEnd"/>
      <w:r w:rsidR="007E62C5" w:rsidRPr="007E62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 д. Каменка (</w:t>
      </w:r>
      <w:proofErr w:type="spellStart"/>
      <w:r w:rsidR="007E62C5" w:rsidRPr="007E62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кад</w:t>
      </w:r>
      <w:proofErr w:type="spellEnd"/>
      <w:r w:rsidR="007E62C5" w:rsidRPr="007E62C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№ 50:26:0180609:32), ТАО.</w:t>
      </w:r>
    </w:p>
    <w:p w:rsidR="00D231E6" w:rsidRPr="005312F6" w:rsidRDefault="00D231E6" w:rsidP="00963B5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CB3D9C" w:rsidRPr="00AA3394" w:rsidTr="006B4D15">
        <w:trPr>
          <w:trHeight w:val="864"/>
        </w:trPr>
        <w:tc>
          <w:tcPr>
            <w:tcW w:w="3261" w:type="dxa"/>
            <w:hideMark/>
          </w:tcPr>
          <w:p w:rsidR="00CB3D9C" w:rsidRPr="00AA3394" w:rsidRDefault="00CB3D9C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CB3D9C" w:rsidRPr="00B817D5" w:rsidRDefault="007E62C5" w:rsidP="009E116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г. Москва, пос. </w:t>
            </w:r>
            <w:proofErr w:type="gramStart"/>
            <w:r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Первомайское</w:t>
            </w:r>
            <w:proofErr w:type="gramEnd"/>
            <w:r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 д. Каменка (</w:t>
            </w:r>
            <w:proofErr w:type="spellStart"/>
            <w:r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кад</w:t>
            </w:r>
            <w:proofErr w:type="spellEnd"/>
            <w:r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 № 50:26:0180609:32), ТАО.</w:t>
            </w:r>
          </w:p>
        </w:tc>
      </w:tr>
      <w:tr w:rsidR="00CB3D9C" w:rsidRPr="00AA3394" w:rsidTr="006B4D15">
        <w:trPr>
          <w:trHeight w:val="361"/>
        </w:trPr>
        <w:tc>
          <w:tcPr>
            <w:tcW w:w="3261" w:type="dxa"/>
            <w:hideMark/>
          </w:tcPr>
          <w:p w:rsidR="00CB3D9C" w:rsidRPr="00AA3394" w:rsidRDefault="00CB3D9C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CB3D9C" w:rsidRPr="00CB3D9C" w:rsidRDefault="00EB211B" w:rsidP="009E116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CB3D9C" w:rsidRPr="00CB3D9C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CB3D9C" w:rsidRPr="00AA3394" w:rsidTr="006B4D15">
        <w:trPr>
          <w:trHeight w:val="712"/>
        </w:trPr>
        <w:tc>
          <w:tcPr>
            <w:tcW w:w="3261" w:type="dxa"/>
          </w:tcPr>
          <w:p w:rsidR="00CB3D9C" w:rsidRPr="00C0271C" w:rsidRDefault="00CB3D9C" w:rsidP="0036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CB3D9C" w:rsidRPr="00CB3D9C" w:rsidRDefault="00CB3D9C" w:rsidP="00AD6B4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B3D9C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</w:t>
            </w:r>
            <w:bookmarkStart w:id="0" w:name="_GoBack"/>
            <w:bookmarkEnd w:id="0"/>
            <w:r w:rsidRPr="00CB3D9C">
              <w:rPr>
                <w:rFonts w:ascii="Times New Roman" w:hAnsi="Times New Roman"/>
                <w:sz w:val="28"/>
                <w:szCs w:val="28"/>
              </w:rPr>
              <w:t xml:space="preserve"> 125047, г. Моск</w:t>
            </w:r>
            <w:r w:rsidR="00A11230">
              <w:rPr>
                <w:rFonts w:ascii="Times New Roman" w:hAnsi="Times New Roman"/>
                <w:sz w:val="28"/>
                <w:szCs w:val="28"/>
              </w:rPr>
              <w:t xml:space="preserve">ва, Триумфальная пл., д. 1, тел </w:t>
            </w:r>
            <w:r w:rsidRPr="00CB3D9C">
              <w:rPr>
                <w:rFonts w:ascii="Times New Roman" w:hAnsi="Times New Roman"/>
                <w:sz w:val="28"/>
                <w:szCs w:val="28"/>
              </w:rPr>
              <w:t>8 (495) 250-03-98, mka@mos.ru</w:t>
            </w:r>
          </w:p>
        </w:tc>
      </w:tr>
      <w:tr w:rsidR="00CB3D9C" w:rsidRPr="00AA3394" w:rsidTr="006B4D15">
        <w:trPr>
          <w:trHeight w:val="581"/>
        </w:trPr>
        <w:tc>
          <w:tcPr>
            <w:tcW w:w="3261" w:type="dxa"/>
            <w:hideMark/>
          </w:tcPr>
          <w:p w:rsidR="00CB3D9C" w:rsidRPr="00AA3394" w:rsidRDefault="00CB3D9C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CB3D9C" w:rsidRPr="00B817D5" w:rsidRDefault="005F0039" w:rsidP="009E116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F0039">
              <w:rPr>
                <w:rFonts w:ascii="Times New Roman" w:hAnsi="Times New Roman"/>
                <w:sz w:val="28"/>
                <w:szCs w:val="28"/>
              </w:rPr>
              <w:t>Панфилова С. Н.</w:t>
            </w:r>
          </w:p>
        </w:tc>
      </w:tr>
      <w:tr w:rsidR="00963B5F" w:rsidRPr="00AA3394" w:rsidTr="006B4D15">
        <w:trPr>
          <w:trHeight w:val="1168"/>
        </w:trPr>
        <w:tc>
          <w:tcPr>
            <w:tcW w:w="3261" w:type="dxa"/>
            <w:hideMark/>
          </w:tcPr>
          <w:p w:rsidR="00963B5F" w:rsidRDefault="00B817D5"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963B5F" w:rsidRDefault="00EB211B" w:rsidP="00EB211B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24.01.2020</w:t>
            </w:r>
            <w:r w:rsidR="00963B5F" w:rsidRPr="00140137"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/>
                <w:sz w:val="28"/>
                <w:szCs w:val="28"/>
              </w:rPr>
              <w:t>5.02.2020</w:t>
            </w:r>
            <w:r w:rsidR="00963B5F" w:rsidRPr="001401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3D9C" w:rsidRPr="00AA3394" w:rsidTr="006B4D15">
        <w:trPr>
          <w:trHeight w:val="2023"/>
        </w:trPr>
        <w:tc>
          <w:tcPr>
            <w:tcW w:w="3261" w:type="dxa"/>
            <w:hideMark/>
          </w:tcPr>
          <w:p w:rsidR="00CB3D9C" w:rsidRPr="00AA3394" w:rsidRDefault="00CB3D9C" w:rsidP="003609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CB3D9C" w:rsidRPr="00CB3D9C" w:rsidRDefault="00B817D5" w:rsidP="005F003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Газета «Новые округа» от 2</w:t>
            </w:r>
            <w:r w:rsidR="005F0039">
              <w:rPr>
                <w:rFonts w:ascii="Times New Roman" w:hAnsi="Times New Roman"/>
                <w:sz w:val="28"/>
                <w:szCs w:val="28"/>
              </w:rPr>
              <w:t>4.01.2020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F0039">
              <w:rPr>
                <w:rFonts w:ascii="Times New Roman" w:hAnsi="Times New Roman"/>
                <w:sz w:val="28"/>
                <w:szCs w:val="28"/>
              </w:rPr>
              <w:t>3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F0039">
              <w:rPr>
                <w:rFonts w:ascii="Times New Roman" w:hAnsi="Times New Roman"/>
                <w:sz w:val="28"/>
                <w:szCs w:val="28"/>
              </w:rPr>
              <w:t>369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официальный сайт префектуры ТиНАО www.tinao.mos.ru, официальный сайт поселения </w:t>
            </w:r>
            <w:proofErr w:type="gramStart"/>
            <w:r w:rsidR="007E62C5">
              <w:rPr>
                <w:rFonts w:ascii="Times New Roman" w:hAnsi="Times New Roman"/>
                <w:sz w:val="28"/>
                <w:szCs w:val="28"/>
              </w:rPr>
              <w:t>Первомайское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2C1751" w:rsidRDefault="00C40D73" w:rsidP="00741234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8DC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EB211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EB211B" w:rsidRPr="00EB211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31 января 2020 г. по 06 февраля 2020 г.</w:t>
            </w: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(включительно)</w:t>
            </w:r>
            <w:r w:rsidRPr="00B738DC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 </w:t>
            </w:r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город Москва, поселение Первомайское, поселок </w:t>
            </w:r>
            <w:proofErr w:type="spellStart"/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Птичное</w:t>
            </w:r>
            <w:proofErr w:type="spellEnd"/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 д. 105 (Администрация поселения) – 5.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5F466C" w:rsidRPr="005F466C" w:rsidRDefault="00C40D73" w:rsidP="007A72D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38D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Собрание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проведено</w:t>
            </w:r>
            <w:r w:rsidR="00EB211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  <w:r w:rsidR="00813073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EB211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февраля 2020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года в 19.00 по адресу: </w:t>
            </w:r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город Москва, поселение Первомайское, поселок </w:t>
            </w:r>
            <w:proofErr w:type="spellStart"/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Птичное</w:t>
            </w:r>
            <w:proofErr w:type="spellEnd"/>
            <w:r w:rsidR="007E62C5" w:rsidRPr="007E62C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 ул. Центральная, д. 101 (ДК «Десна»).</w:t>
            </w:r>
          </w:p>
          <w:p w:rsidR="007A37AC" w:rsidRPr="005F466C" w:rsidRDefault="000055D9" w:rsidP="007A72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 xml:space="preserve">В собрании зарегистрирован </w:t>
            </w:r>
            <w:r w:rsidR="007E62C5">
              <w:rPr>
                <w:rFonts w:ascii="Times New Roman" w:hAnsi="Times New Roman"/>
                <w:sz w:val="28"/>
                <w:szCs w:val="28"/>
              </w:rPr>
              <w:t>1</w:t>
            </w:r>
            <w:r w:rsidR="00EB211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6E32" w:rsidRPr="005F466C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Pr="005F466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 xml:space="preserve">Во время </w:t>
            </w:r>
            <w:proofErr w:type="gramStart"/>
            <w:r w:rsidRPr="005F466C">
              <w:rPr>
                <w:rFonts w:ascii="Times New Roman" w:hAnsi="Times New Roman"/>
                <w:sz w:val="28"/>
                <w:szCs w:val="28"/>
              </w:rPr>
              <w:t>проведения собрания участников публичных слушаний замечаний</w:t>
            </w:r>
            <w:proofErr w:type="gramEnd"/>
            <w:r w:rsidRPr="005F466C">
              <w:rPr>
                <w:rFonts w:ascii="Times New Roman" w:hAnsi="Times New Roman"/>
                <w:sz w:val="28"/>
                <w:szCs w:val="28"/>
              </w:rPr>
              <w:t xml:space="preserve"> и предложений поступило:</w:t>
            </w:r>
          </w:p>
          <w:p w:rsidR="00B14635" w:rsidRPr="005F466C" w:rsidRDefault="007A4F1D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4635" w:rsidRPr="005F466C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5F0039">
              <w:rPr>
                <w:rFonts w:ascii="Times New Roman" w:hAnsi="Times New Roman"/>
                <w:sz w:val="28"/>
                <w:szCs w:val="28"/>
              </w:rPr>
              <w:t>е</w:t>
            </w:r>
            <w:r w:rsidR="00B14635" w:rsidRPr="005F466C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814F3D" w:rsidRPr="005F466C" w:rsidRDefault="007E62C5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568C5" w:rsidRPr="005F466C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5F0039">
              <w:rPr>
                <w:rFonts w:ascii="Times New Roman" w:hAnsi="Times New Roman"/>
                <w:sz w:val="28"/>
                <w:szCs w:val="28"/>
              </w:rPr>
              <w:t>й</w:t>
            </w:r>
            <w:r w:rsidR="00741234">
              <w:rPr>
                <w:rFonts w:ascii="Times New Roman" w:hAnsi="Times New Roman"/>
                <w:sz w:val="28"/>
                <w:szCs w:val="28"/>
              </w:rPr>
              <w:t>, замечани</w:t>
            </w:r>
            <w:r w:rsidR="005F0039">
              <w:rPr>
                <w:rFonts w:ascii="Times New Roman" w:hAnsi="Times New Roman"/>
                <w:sz w:val="28"/>
                <w:szCs w:val="28"/>
              </w:rPr>
              <w:t>й</w:t>
            </w:r>
            <w:r w:rsidR="00F568C5" w:rsidRPr="005F466C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C40D73" w:rsidRDefault="00C40D73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Состав участников публичных слушаний: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1.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2.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5F466C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3.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 w:rsidRPr="005F466C">
              <w:rPr>
                <w:rFonts w:ascii="Times New Roman" w:hAnsi="Times New Roman"/>
                <w:sz w:val="28"/>
                <w:szCs w:val="28"/>
              </w:rPr>
              <w:t>е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 w:rsidRPr="005F466C">
              <w:rPr>
                <w:rFonts w:ascii="Times New Roman" w:hAnsi="Times New Roman"/>
                <w:sz w:val="28"/>
                <w:szCs w:val="28"/>
              </w:rPr>
              <w:t>я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466C">
              <w:rPr>
                <w:rFonts w:ascii="Times New Roman" w:hAnsi="Times New Roman"/>
                <w:sz w:val="28"/>
                <w:szCs w:val="28"/>
              </w:rPr>
              <w:t>4.</w:t>
            </w:r>
            <w:r w:rsidRPr="005F466C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5F0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5F0039">
              <w:rPr>
                <w:rFonts w:ascii="Times New Roman" w:hAnsi="Times New Roman"/>
                <w:sz w:val="28"/>
                <w:szCs w:val="28"/>
              </w:rPr>
              <w:t>102/7 от 19.02.2020.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7E62C5">
        <w:tblPrEx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5224" w:type="dxa"/>
            <w:gridSpan w:val="2"/>
          </w:tcPr>
          <w:p w:rsidR="00741234" w:rsidRDefault="007E62C5" w:rsidP="00813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</w:t>
            </w:r>
          </w:p>
          <w:p w:rsidR="007A4F1D" w:rsidRPr="00282F79" w:rsidRDefault="007A4F1D" w:rsidP="00813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F1D">
              <w:rPr>
                <w:rFonts w:ascii="Times New Roman" w:hAnsi="Times New Roman"/>
                <w:sz w:val="28"/>
                <w:szCs w:val="28"/>
              </w:rPr>
              <w:t xml:space="preserve">Наш участок прилегает к коттеджному поселку «Природный парк Каменка»  Вид разрешенного использования ИЖС 2.1.0  и когда принимали правила землепользования и застройки в 2015 г, наш участок он 2га просто не включили, почему то нам установили показатель «Ф» - фактическое использование без застройки. Соответственно мы вносим изменения в части показателей </w:t>
            </w:r>
            <w:r w:rsidRPr="007A4F1D">
              <w:rPr>
                <w:rFonts w:ascii="Times New Roman" w:hAnsi="Times New Roman"/>
                <w:sz w:val="28"/>
                <w:szCs w:val="28"/>
              </w:rPr>
              <w:lastRenderedPageBreak/>
              <w:t>застройки. Сейчас нулевые показатели, мы вносим стандартные для ИЖС.</w:t>
            </w:r>
          </w:p>
        </w:tc>
        <w:tc>
          <w:tcPr>
            <w:tcW w:w="1832" w:type="dxa"/>
            <w:vAlign w:val="center"/>
          </w:tcPr>
          <w:p w:rsidR="007E5DB5" w:rsidRPr="00CB01EC" w:rsidRDefault="007A4F1D" w:rsidP="00E55A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9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6572" w:rsidRPr="005D0F44" w:rsidRDefault="001D6572" w:rsidP="00741234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5D0F44">
        <w:rPr>
          <w:rFonts w:ascii="Times New Roman" w:hAnsi="Times New Roman"/>
          <w:b/>
          <w:sz w:val="28"/>
          <w:szCs w:val="28"/>
        </w:rPr>
        <w:lastRenderedPageBreak/>
        <w:t>Выводы и рекомендации Окружной комиссии по результатам публичных слушаний:</w:t>
      </w:r>
    </w:p>
    <w:p w:rsidR="00524FFD" w:rsidRPr="005D0F44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0F44"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8949FA" w:rsidRDefault="00D56D35" w:rsidP="008949FA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D0F44">
        <w:rPr>
          <w:rFonts w:ascii="Times New Roman" w:hAnsi="Times New Roman"/>
          <w:sz w:val="28"/>
          <w:szCs w:val="28"/>
        </w:rPr>
        <w:t>2</w:t>
      </w:r>
      <w:r w:rsidR="00524FFD" w:rsidRPr="005D0F44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D0F44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D0F44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</w:t>
      </w:r>
      <w:proofErr w:type="gramStart"/>
      <w:r w:rsidR="0050029D" w:rsidRPr="005D0F44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застройки города</w:t>
      </w:r>
      <w:proofErr w:type="gramEnd"/>
      <w:r w:rsidR="0050029D" w:rsidRPr="005D0F44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Москвы в отношении территории по адресу:</w:t>
      </w:r>
      <w:r w:rsidR="00741234" w:rsidRPr="00741234">
        <w:t xml:space="preserve"> </w:t>
      </w:r>
      <w:r w:rsidR="007E62C5" w:rsidRPr="007E62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г. Москва, пос. Первомайское, д. Каменка</w:t>
      </w:r>
      <w:r w:rsidR="007E62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7E62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кад</w:t>
      </w:r>
      <w:proofErr w:type="spellEnd"/>
      <w:r w:rsidR="007E62C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№ 50:26:0180609:32), ТАО 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одобрен </w:t>
      </w:r>
      <w:r w:rsidR="00F60F30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7E62C5">
        <w:rPr>
          <w:rFonts w:ascii="Times New Roman" w:hAnsi="Times New Roman"/>
          <w:sz w:val="28"/>
          <w:szCs w:val="28"/>
        </w:rPr>
        <w:t>Первомайское</w:t>
      </w:r>
      <w:r w:rsidR="00524FFD" w:rsidRPr="005D0F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24FFD" w:rsidRPr="005D0F44" w:rsidRDefault="008949FA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4FFD" w:rsidRPr="005D0F44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7E62C5">
        <w:rPr>
          <w:rFonts w:ascii="Times New Roman" w:hAnsi="Times New Roman"/>
          <w:sz w:val="28"/>
          <w:szCs w:val="28"/>
        </w:rPr>
        <w:t>Первомайское</w:t>
      </w:r>
      <w:r w:rsidR="00524FFD" w:rsidRPr="005D0F44">
        <w:rPr>
          <w:rFonts w:ascii="Times New Roman" w:hAnsi="Times New Roman"/>
          <w:sz w:val="28"/>
          <w:szCs w:val="28"/>
        </w:rPr>
        <w:t>.</w:t>
      </w:r>
    </w:p>
    <w:p w:rsidR="001D6572" w:rsidRPr="005D0F44" w:rsidRDefault="008949FA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FFD" w:rsidRPr="005D0F44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1D6572" w:rsidRPr="005D0F44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Pr="005D0F44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Pr="005D0F4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Pr="005D0F44" w:rsidRDefault="00130635" w:rsidP="00130635">
      <w:pPr>
        <w:spacing w:after="0"/>
        <w:jc w:val="both"/>
        <w:rPr>
          <w:rFonts w:ascii="Times New Roman" w:hAnsi="Times New Roman"/>
        </w:rPr>
      </w:pPr>
      <w:r w:rsidRPr="005D0F44"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RPr="005D0F44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D1"/>
    <w:rsid w:val="000055D9"/>
    <w:rsid w:val="0001488F"/>
    <w:rsid w:val="000162C4"/>
    <w:rsid w:val="000170EF"/>
    <w:rsid w:val="00024832"/>
    <w:rsid w:val="000248F8"/>
    <w:rsid w:val="00026E32"/>
    <w:rsid w:val="000404DE"/>
    <w:rsid w:val="0004219F"/>
    <w:rsid w:val="00042948"/>
    <w:rsid w:val="0004401C"/>
    <w:rsid w:val="000755F5"/>
    <w:rsid w:val="0008631D"/>
    <w:rsid w:val="0008643D"/>
    <w:rsid w:val="000A1ACD"/>
    <w:rsid w:val="000A284F"/>
    <w:rsid w:val="000A4C44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102E36"/>
    <w:rsid w:val="00105EC8"/>
    <w:rsid w:val="00111D70"/>
    <w:rsid w:val="0011762D"/>
    <w:rsid w:val="00117DCD"/>
    <w:rsid w:val="00130635"/>
    <w:rsid w:val="00137F86"/>
    <w:rsid w:val="00152E60"/>
    <w:rsid w:val="00171B99"/>
    <w:rsid w:val="00175945"/>
    <w:rsid w:val="001831AF"/>
    <w:rsid w:val="00187BE7"/>
    <w:rsid w:val="001C7BBB"/>
    <w:rsid w:val="001D3304"/>
    <w:rsid w:val="001D381E"/>
    <w:rsid w:val="001D3BFE"/>
    <w:rsid w:val="001D6572"/>
    <w:rsid w:val="001F3E59"/>
    <w:rsid w:val="001F40A5"/>
    <w:rsid w:val="001F4C02"/>
    <w:rsid w:val="00205D7D"/>
    <w:rsid w:val="002068F9"/>
    <w:rsid w:val="0021149C"/>
    <w:rsid w:val="00211A79"/>
    <w:rsid w:val="0021391A"/>
    <w:rsid w:val="002168E2"/>
    <w:rsid w:val="00220ADF"/>
    <w:rsid w:val="00223794"/>
    <w:rsid w:val="00224DBD"/>
    <w:rsid w:val="00226614"/>
    <w:rsid w:val="00231084"/>
    <w:rsid w:val="00232238"/>
    <w:rsid w:val="0024571D"/>
    <w:rsid w:val="002503C4"/>
    <w:rsid w:val="00252DE6"/>
    <w:rsid w:val="00257E41"/>
    <w:rsid w:val="00262E57"/>
    <w:rsid w:val="002640E4"/>
    <w:rsid w:val="00265551"/>
    <w:rsid w:val="00282699"/>
    <w:rsid w:val="00282C81"/>
    <w:rsid w:val="00282F79"/>
    <w:rsid w:val="0028538E"/>
    <w:rsid w:val="002A1BF1"/>
    <w:rsid w:val="002A1EA3"/>
    <w:rsid w:val="002B72D7"/>
    <w:rsid w:val="002C03DA"/>
    <w:rsid w:val="002C3811"/>
    <w:rsid w:val="002C45B0"/>
    <w:rsid w:val="002D0702"/>
    <w:rsid w:val="002E1C12"/>
    <w:rsid w:val="002F0F81"/>
    <w:rsid w:val="002F3953"/>
    <w:rsid w:val="0032146E"/>
    <w:rsid w:val="003253CE"/>
    <w:rsid w:val="0032589F"/>
    <w:rsid w:val="003338A2"/>
    <w:rsid w:val="00334443"/>
    <w:rsid w:val="003607D1"/>
    <w:rsid w:val="003609A2"/>
    <w:rsid w:val="003803E2"/>
    <w:rsid w:val="00392C0C"/>
    <w:rsid w:val="003A136F"/>
    <w:rsid w:val="003A587E"/>
    <w:rsid w:val="003B48DA"/>
    <w:rsid w:val="003B65AF"/>
    <w:rsid w:val="003D3F3E"/>
    <w:rsid w:val="003D50C0"/>
    <w:rsid w:val="003D7D85"/>
    <w:rsid w:val="003E5357"/>
    <w:rsid w:val="003F23E0"/>
    <w:rsid w:val="004062B5"/>
    <w:rsid w:val="00407AE5"/>
    <w:rsid w:val="004333BB"/>
    <w:rsid w:val="004449BC"/>
    <w:rsid w:val="00457F2F"/>
    <w:rsid w:val="0046404B"/>
    <w:rsid w:val="0046472E"/>
    <w:rsid w:val="004653EC"/>
    <w:rsid w:val="004959AE"/>
    <w:rsid w:val="004B5459"/>
    <w:rsid w:val="004B56EE"/>
    <w:rsid w:val="004C7496"/>
    <w:rsid w:val="004D0494"/>
    <w:rsid w:val="004D069B"/>
    <w:rsid w:val="004D5BF7"/>
    <w:rsid w:val="004D6664"/>
    <w:rsid w:val="004F1C8C"/>
    <w:rsid w:val="004F371B"/>
    <w:rsid w:val="004F6622"/>
    <w:rsid w:val="0050029D"/>
    <w:rsid w:val="005003E6"/>
    <w:rsid w:val="005155EB"/>
    <w:rsid w:val="00516869"/>
    <w:rsid w:val="0052040A"/>
    <w:rsid w:val="0052423D"/>
    <w:rsid w:val="00524FFD"/>
    <w:rsid w:val="005359C1"/>
    <w:rsid w:val="0055362D"/>
    <w:rsid w:val="00555328"/>
    <w:rsid w:val="00565986"/>
    <w:rsid w:val="00566FAB"/>
    <w:rsid w:val="00582D01"/>
    <w:rsid w:val="0059032B"/>
    <w:rsid w:val="00597B9F"/>
    <w:rsid w:val="005A2BAF"/>
    <w:rsid w:val="005A5F68"/>
    <w:rsid w:val="005B6819"/>
    <w:rsid w:val="005C41BD"/>
    <w:rsid w:val="005D0F44"/>
    <w:rsid w:val="005D1826"/>
    <w:rsid w:val="005D3F6B"/>
    <w:rsid w:val="005D5320"/>
    <w:rsid w:val="005E2963"/>
    <w:rsid w:val="005E31A3"/>
    <w:rsid w:val="005E58A2"/>
    <w:rsid w:val="005E7DEF"/>
    <w:rsid w:val="005F0039"/>
    <w:rsid w:val="005F05A0"/>
    <w:rsid w:val="005F0BA0"/>
    <w:rsid w:val="005F466C"/>
    <w:rsid w:val="006012DC"/>
    <w:rsid w:val="006029D1"/>
    <w:rsid w:val="0061424E"/>
    <w:rsid w:val="00615435"/>
    <w:rsid w:val="006200A3"/>
    <w:rsid w:val="0062218B"/>
    <w:rsid w:val="006267CB"/>
    <w:rsid w:val="0063462E"/>
    <w:rsid w:val="00634E0C"/>
    <w:rsid w:val="006358BE"/>
    <w:rsid w:val="006406ED"/>
    <w:rsid w:val="00644299"/>
    <w:rsid w:val="006552CF"/>
    <w:rsid w:val="00656043"/>
    <w:rsid w:val="0065744D"/>
    <w:rsid w:val="00660A82"/>
    <w:rsid w:val="00666801"/>
    <w:rsid w:val="00671EA0"/>
    <w:rsid w:val="006725F5"/>
    <w:rsid w:val="00675820"/>
    <w:rsid w:val="006759BB"/>
    <w:rsid w:val="00684107"/>
    <w:rsid w:val="00684ACD"/>
    <w:rsid w:val="00686B3D"/>
    <w:rsid w:val="006A448E"/>
    <w:rsid w:val="006B4D15"/>
    <w:rsid w:val="006C4AB0"/>
    <w:rsid w:val="006F1B99"/>
    <w:rsid w:val="006F3A7C"/>
    <w:rsid w:val="006F7ACF"/>
    <w:rsid w:val="007007C4"/>
    <w:rsid w:val="00720828"/>
    <w:rsid w:val="007241D5"/>
    <w:rsid w:val="00732188"/>
    <w:rsid w:val="00741234"/>
    <w:rsid w:val="00747FBA"/>
    <w:rsid w:val="007610EA"/>
    <w:rsid w:val="00770FD6"/>
    <w:rsid w:val="007718CA"/>
    <w:rsid w:val="007819AF"/>
    <w:rsid w:val="0078448F"/>
    <w:rsid w:val="00786777"/>
    <w:rsid w:val="0079253B"/>
    <w:rsid w:val="007A37AC"/>
    <w:rsid w:val="007A4F1D"/>
    <w:rsid w:val="007A72D6"/>
    <w:rsid w:val="007C7756"/>
    <w:rsid w:val="007D5B0D"/>
    <w:rsid w:val="007E5DB5"/>
    <w:rsid w:val="007E62C5"/>
    <w:rsid w:val="007F3952"/>
    <w:rsid w:val="007F5339"/>
    <w:rsid w:val="008054F4"/>
    <w:rsid w:val="00807692"/>
    <w:rsid w:val="0081077D"/>
    <w:rsid w:val="0081158D"/>
    <w:rsid w:val="00813073"/>
    <w:rsid w:val="008140A9"/>
    <w:rsid w:val="00814F3D"/>
    <w:rsid w:val="0082749F"/>
    <w:rsid w:val="00830114"/>
    <w:rsid w:val="00847C2D"/>
    <w:rsid w:val="00851340"/>
    <w:rsid w:val="00851613"/>
    <w:rsid w:val="0085353C"/>
    <w:rsid w:val="00856E15"/>
    <w:rsid w:val="00857731"/>
    <w:rsid w:val="0086278D"/>
    <w:rsid w:val="008806F1"/>
    <w:rsid w:val="0088724F"/>
    <w:rsid w:val="008902B9"/>
    <w:rsid w:val="00893B4B"/>
    <w:rsid w:val="00894182"/>
    <w:rsid w:val="008949FA"/>
    <w:rsid w:val="008A6A83"/>
    <w:rsid w:val="008C7992"/>
    <w:rsid w:val="008D028F"/>
    <w:rsid w:val="008E45C7"/>
    <w:rsid w:val="008E45F7"/>
    <w:rsid w:val="008E726C"/>
    <w:rsid w:val="008F3590"/>
    <w:rsid w:val="008F6C10"/>
    <w:rsid w:val="008F7968"/>
    <w:rsid w:val="009042CE"/>
    <w:rsid w:val="0090555E"/>
    <w:rsid w:val="0091136C"/>
    <w:rsid w:val="009241C2"/>
    <w:rsid w:val="00932D79"/>
    <w:rsid w:val="009340BB"/>
    <w:rsid w:val="0093496E"/>
    <w:rsid w:val="009404B2"/>
    <w:rsid w:val="00945E74"/>
    <w:rsid w:val="00951EEC"/>
    <w:rsid w:val="00963B5F"/>
    <w:rsid w:val="0096447E"/>
    <w:rsid w:val="00981FCA"/>
    <w:rsid w:val="00982C98"/>
    <w:rsid w:val="00984A44"/>
    <w:rsid w:val="009B6EB8"/>
    <w:rsid w:val="009D4D6F"/>
    <w:rsid w:val="009D4D8F"/>
    <w:rsid w:val="009E1167"/>
    <w:rsid w:val="009E53D4"/>
    <w:rsid w:val="00A07AFC"/>
    <w:rsid w:val="00A102AF"/>
    <w:rsid w:val="00A11230"/>
    <w:rsid w:val="00A12F23"/>
    <w:rsid w:val="00A25298"/>
    <w:rsid w:val="00A27CB3"/>
    <w:rsid w:val="00A45C4A"/>
    <w:rsid w:val="00A57D3F"/>
    <w:rsid w:val="00A80446"/>
    <w:rsid w:val="00A91DC8"/>
    <w:rsid w:val="00A926F5"/>
    <w:rsid w:val="00A930C1"/>
    <w:rsid w:val="00AB0C2B"/>
    <w:rsid w:val="00AB0DB5"/>
    <w:rsid w:val="00AC347C"/>
    <w:rsid w:val="00AD2136"/>
    <w:rsid w:val="00AD2C4D"/>
    <w:rsid w:val="00AD388B"/>
    <w:rsid w:val="00AD56C8"/>
    <w:rsid w:val="00AD6B48"/>
    <w:rsid w:val="00AE0F1D"/>
    <w:rsid w:val="00AE3351"/>
    <w:rsid w:val="00B01FD3"/>
    <w:rsid w:val="00B03698"/>
    <w:rsid w:val="00B05B24"/>
    <w:rsid w:val="00B06419"/>
    <w:rsid w:val="00B13998"/>
    <w:rsid w:val="00B14635"/>
    <w:rsid w:val="00B1620B"/>
    <w:rsid w:val="00B17F00"/>
    <w:rsid w:val="00B209A4"/>
    <w:rsid w:val="00B21A3D"/>
    <w:rsid w:val="00B21B03"/>
    <w:rsid w:val="00B22833"/>
    <w:rsid w:val="00B25F8E"/>
    <w:rsid w:val="00B3360F"/>
    <w:rsid w:val="00B42743"/>
    <w:rsid w:val="00B52B12"/>
    <w:rsid w:val="00B60AD7"/>
    <w:rsid w:val="00B60B63"/>
    <w:rsid w:val="00B647A9"/>
    <w:rsid w:val="00B70E89"/>
    <w:rsid w:val="00B72546"/>
    <w:rsid w:val="00B73738"/>
    <w:rsid w:val="00B817D5"/>
    <w:rsid w:val="00B828D3"/>
    <w:rsid w:val="00B83309"/>
    <w:rsid w:val="00B923DB"/>
    <w:rsid w:val="00B96D34"/>
    <w:rsid w:val="00BB2D67"/>
    <w:rsid w:val="00BB4F1D"/>
    <w:rsid w:val="00BC0976"/>
    <w:rsid w:val="00BC5EB1"/>
    <w:rsid w:val="00BC781F"/>
    <w:rsid w:val="00BD1045"/>
    <w:rsid w:val="00BD448E"/>
    <w:rsid w:val="00BE0A41"/>
    <w:rsid w:val="00BE56B8"/>
    <w:rsid w:val="00BF58B0"/>
    <w:rsid w:val="00C01731"/>
    <w:rsid w:val="00C06DFF"/>
    <w:rsid w:val="00C0757A"/>
    <w:rsid w:val="00C206FE"/>
    <w:rsid w:val="00C23A97"/>
    <w:rsid w:val="00C272CF"/>
    <w:rsid w:val="00C27F88"/>
    <w:rsid w:val="00C34079"/>
    <w:rsid w:val="00C40D73"/>
    <w:rsid w:val="00C47867"/>
    <w:rsid w:val="00C70F62"/>
    <w:rsid w:val="00C74599"/>
    <w:rsid w:val="00C766CC"/>
    <w:rsid w:val="00C84F84"/>
    <w:rsid w:val="00C919D4"/>
    <w:rsid w:val="00C9556F"/>
    <w:rsid w:val="00CB01EC"/>
    <w:rsid w:val="00CB2430"/>
    <w:rsid w:val="00CB3D9C"/>
    <w:rsid w:val="00CC2B44"/>
    <w:rsid w:val="00CD2564"/>
    <w:rsid w:val="00CE5EAD"/>
    <w:rsid w:val="00CE6E41"/>
    <w:rsid w:val="00CF4966"/>
    <w:rsid w:val="00CF689D"/>
    <w:rsid w:val="00D20F2C"/>
    <w:rsid w:val="00D231E6"/>
    <w:rsid w:val="00D273DD"/>
    <w:rsid w:val="00D354DA"/>
    <w:rsid w:val="00D374D0"/>
    <w:rsid w:val="00D54135"/>
    <w:rsid w:val="00D553F7"/>
    <w:rsid w:val="00D5647B"/>
    <w:rsid w:val="00D56D35"/>
    <w:rsid w:val="00D62DA3"/>
    <w:rsid w:val="00D7739C"/>
    <w:rsid w:val="00D91D58"/>
    <w:rsid w:val="00D924C0"/>
    <w:rsid w:val="00D95B8F"/>
    <w:rsid w:val="00DA2D45"/>
    <w:rsid w:val="00DA7826"/>
    <w:rsid w:val="00DB4D45"/>
    <w:rsid w:val="00DC004D"/>
    <w:rsid w:val="00DC0C84"/>
    <w:rsid w:val="00DC18DC"/>
    <w:rsid w:val="00DD4A5A"/>
    <w:rsid w:val="00DE5AB6"/>
    <w:rsid w:val="00E00785"/>
    <w:rsid w:val="00E05E78"/>
    <w:rsid w:val="00E06E0E"/>
    <w:rsid w:val="00E1449E"/>
    <w:rsid w:val="00E27AEB"/>
    <w:rsid w:val="00E40595"/>
    <w:rsid w:val="00E405BB"/>
    <w:rsid w:val="00E50748"/>
    <w:rsid w:val="00E55ABE"/>
    <w:rsid w:val="00E603E1"/>
    <w:rsid w:val="00E627EF"/>
    <w:rsid w:val="00E7021F"/>
    <w:rsid w:val="00E7491B"/>
    <w:rsid w:val="00E77889"/>
    <w:rsid w:val="00E828B6"/>
    <w:rsid w:val="00E94641"/>
    <w:rsid w:val="00E95CB6"/>
    <w:rsid w:val="00EB211B"/>
    <w:rsid w:val="00EB5278"/>
    <w:rsid w:val="00EC654F"/>
    <w:rsid w:val="00ED24C2"/>
    <w:rsid w:val="00EE1ACD"/>
    <w:rsid w:val="00EE6E32"/>
    <w:rsid w:val="00EF2E37"/>
    <w:rsid w:val="00EF5F44"/>
    <w:rsid w:val="00EF62CE"/>
    <w:rsid w:val="00F12544"/>
    <w:rsid w:val="00F25042"/>
    <w:rsid w:val="00F41DF4"/>
    <w:rsid w:val="00F45D16"/>
    <w:rsid w:val="00F4632A"/>
    <w:rsid w:val="00F51690"/>
    <w:rsid w:val="00F53BF5"/>
    <w:rsid w:val="00F5435E"/>
    <w:rsid w:val="00F568C5"/>
    <w:rsid w:val="00F56EF5"/>
    <w:rsid w:val="00F60F30"/>
    <w:rsid w:val="00F7570E"/>
    <w:rsid w:val="00F924F0"/>
    <w:rsid w:val="00F92869"/>
    <w:rsid w:val="00F94534"/>
    <w:rsid w:val="00F94805"/>
    <w:rsid w:val="00FA42B8"/>
    <w:rsid w:val="00FB1E1E"/>
    <w:rsid w:val="00FC4540"/>
    <w:rsid w:val="00FD1346"/>
    <w:rsid w:val="00FD30C0"/>
    <w:rsid w:val="00FE7D8E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981F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6874-29C0-4B9B-9713-0922A3DF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Культинова Мария Вячеславовна</cp:lastModifiedBy>
  <cp:revision>135</cp:revision>
  <cp:lastPrinted>2019-02-21T15:01:00Z</cp:lastPrinted>
  <dcterms:created xsi:type="dcterms:W3CDTF">2018-10-17T09:40:00Z</dcterms:created>
  <dcterms:modified xsi:type="dcterms:W3CDTF">2020-02-27T07:40:00Z</dcterms:modified>
</cp:coreProperties>
</file>